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F44"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Student’s Name</w:t>
      </w:r>
    </w:p>
    <w:p w:rsidR="00967F44"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Instructor’s Name</w:t>
      </w:r>
    </w:p>
    <w:p w:rsidR="00967F44"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Course</w:t>
      </w:r>
    </w:p>
    <w:p w:rsidR="002F5BE0" w:rsidRPr="009241B0" w:rsidRDefault="00967F44" w:rsidP="00E93021">
      <w:pPr>
        <w:spacing w:line="480" w:lineRule="auto"/>
        <w:jc w:val="both"/>
        <w:rPr>
          <w:rFonts w:ascii="Times New Roman" w:hAnsi="Times New Roman" w:cs="Times New Roman"/>
          <w:sz w:val="24"/>
          <w:szCs w:val="24"/>
        </w:rPr>
      </w:pPr>
      <w:r w:rsidRPr="009241B0">
        <w:rPr>
          <w:rFonts w:ascii="Times New Roman" w:hAnsi="Times New Roman" w:cs="Times New Roman"/>
          <w:sz w:val="24"/>
          <w:szCs w:val="24"/>
        </w:rPr>
        <w:t>Date of Submission</w:t>
      </w:r>
    </w:p>
    <w:p w:rsidR="002F5BE0" w:rsidRPr="009241B0" w:rsidRDefault="00967F44" w:rsidP="004938BF">
      <w:pPr>
        <w:spacing w:line="480" w:lineRule="auto"/>
        <w:jc w:val="center"/>
        <w:rPr>
          <w:rFonts w:ascii="Times New Roman" w:hAnsi="Times New Roman" w:cs="Times New Roman"/>
          <w:b/>
          <w:sz w:val="24"/>
          <w:szCs w:val="24"/>
        </w:rPr>
      </w:pPr>
      <w:r w:rsidRPr="009241B0">
        <w:rPr>
          <w:rFonts w:ascii="Times New Roman" w:hAnsi="Times New Roman" w:cs="Times New Roman"/>
          <w:b/>
          <w:sz w:val="24"/>
          <w:szCs w:val="24"/>
        </w:rPr>
        <w:t>Effe</w:t>
      </w:r>
      <w:r w:rsidR="004938BF">
        <w:rPr>
          <w:rFonts w:ascii="Times New Roman" w:hAnsi="Times New Roman" w:cs="Times New Roman"/>
          <w:b/>
          <w:sz w:val="24"/>
          <w:szCs w:val="24"/>
        </w:rPr>
        <w:t>cts of pop music on student’s at</w:t>
      </w:r>
      <w:r w:rsidRPr="009241B0">
        <w:rPr>
          <w:rFonts w:ascii="Times New Roman" w:hAnsi="Times New Roman" w:cs="Times New Roman"/>
          <w:b/>
          <w:sz w:val="24"/>
          <w:szCs w:val="24"/>
        </w:rPr>
        <w:t>titude toward music lesson</w:t>
      </w:r>
    </w:p>
    <w:p w:rsidR="00DB41E8" w:rsidRPr="009241B0" w:rsidRDefault="00DB41E8" w:rsidP="00E93021">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 Intro</w:t>
      </w:r>
      <w:r w:rsidR="009241B0" w:rsidRPr="009241B0">
        <w:rPr>
          <w:rFonts w:ascii="Times New Roman" w:hAnsi="Times New Roman" w:cs="Times New Roman"/>
          <w:b/>
          <w:sz w:val="24"/>
          <w:szCs w:val="24"/>
        </w:rPr>
        <w:t>duction</w:t>
      </w:r>
      <w:r w:rsidRPr="009241B0">
        <w:rPr>
          <w:rFonts w:ascii="Times New Roman" w:hAnsi="Times New Roman" w:cs="Times New Roman"/>
          <w:b/>
          <w:sz w:val="24"/>
          <w:szCs w:val="24"/>
        </w:rPr>
        <w:t>/Definition of Problem</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Pop music refers to a genre of popular music that originated from the United States and the United Kingdom in the 1950s and produces most hits. The elementary school organization prepares the children for life and future and advanced learning along with the citizenship rights and the duties revealing the creativity and skills of the children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56). In this case, music classes or lessons remain essential lessons in contributing to the development of skills and high creativity. Similarly, many elements are determining the student’s interest and attitude of students to music lessons. The research about these elements gives essential contributions to music education at large. Attitude is defined as a tendency of a person to react negatively or even positively on an object or even situations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xml:space="preserve">, 56). The thought systems that determine the actions of a certain person is not portrayed as a behavior, attitude is then assessed as psychological readiness of future behavior and completing it with readiness. This paper seeks to address various issues that include (1); the effects of pop music on students’ attitude towards music lessons (2) how the pop music has changed with technology, and (3) how education enters into changes, and changes and complicates pop music learning. The </w:t>
      </w:r>
      <w:r w:rsidRPr="009241B0">
        <w:rPr>
          <w:rFonts w:ascii="Times New Roman" w:hAnsi="Times New Roman" w:cs="Times New Roman"/>
          <w:sz w:val="24"/>
          <w:szCs w:val="24"/>
        </w:rPr>
        <w:lastRenderedPageBreak/>
        <w:t xml:space="preserve">stakeholders and how they affect the implementation of the research </w:t>
      </w:r>
      <w:r w:rsidR="00532DAE">
        <w:rPr>
          <w:rFonts w:ascii="Times New Roman" w:hAnsi="Times New Roman" w:cs="Times New Roman"/>
          <w:sz w:val="24"/>
          <w:szCs w:val="24"/>
        </w:rPr>
        <w:t>findings will also be discussed as well as possible solutions to ensure that this strategy works without drawbacks.</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 The attitudes of many students to music lessons remain directly proportional or related to the song repertoire used in the lessons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76). Besides, there exist tonal songs and a few popular songs. Many studies emphasize the use of pop music in lessons may lead to positive change in attitude and motivate the students making them more eager to learn. Pop music penetrates our lives and those of the teachers. When such an environment is given to students it was found that the students show or display a different unknown and complicated musical comprehension. Not all the songs in the pop genre are good, others use vulgar language that remains detrimental to the students learning environment. Music teachers and other teachers have a role to play in ensuring and selecting what songs to be used in education carefully, and by so doing, the pop music will be helping the growth of music education and making it to continually grow by boosting the students' attitude. The school environment will experience this and the students will grow in confidence in music lessons (</w:t>
      </w:r>
      <w:proofErr w:type="spell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xml:space="preserve">, 84). </w:t>
      </w:r>
    </w:p>
    <w:p w:rsidR="00DB41E8" w:rsidRPr="009241B0" w:rsidRDefault="00DB41E8" w:rsidP="00DB41E8">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II: Stakeholders/Audience</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Many stakeholders exist in music education and each has various views on the use of pop music in music education in schools (Dunbar-Hall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24. The stakeholders as per this topic are the university students who take music lessons, the educational institution offering the music lesson</w:t>
      </w:r>
      <w:r w:rsidR="004938BF">
        <w:rPr>
          <w:rFonts w:ascii="Times New Roman" w:hAnsi="Times New Roman" w:cs="Times New Roman"/>
          <w:sz w:val="24"/>
          <w:szCs w:val="24"/>
        </w:rPr>
        <w:t>s</w:t>
      </w:r>
      <w:r w:rsidRPr="009241B0">
        <w:rPr>
          <w:rFonts w:ascii="Times New Roman" w:hAnsi="Times New Roman" w:cs="Times New Roman"/>
          <w:sz w:val="24"/>
          <w:szCs w:val="24"/>
        </w:rPr>
        <w:t xml:space="preserve">, and the music educators that are responsible for teaching the students instrumental techniques, auditions, and even live performances. </w:t>
      </w:r>
      <w:r w:rsidR="004938BF">
        <w:rPr>
          <w:rFonts w:ascii="Times New Roman" w:hAnsi="Times New Roman" w:cs="Times New Roman"/>
          <w:sz w:val="24"/>
          <w:szCs w:val="24"/>
        </w:rPr>
        <w:t>I’m confident that</w:t>
      </w:r>
      <w:r w:rsidRPr="009241B0">
        <w:rPr>
          <w:rFonts w:ascii="Times New Roman" w:hAnsi="Times New Roman" w:cs="Times New Roman"/>
          <w:sz w:val="24"/>
          <w:szCs w:val="24"/>
        </w:rPr>
        <w:t xml:space="preserve"> integration </w:t>
      </w:r>
      <w:r w:rsidR="004938BF">
        <w:rPr>
          <w:rFonts w:ascii="Times New Roman" w:hAnsi="Times New Roman" w:cs="Times New Roman"/>
          <w:sz w:val="24"/>
          <w:szCs w:val="24"/>
        </w:rPr>
        <w:t xml:space="preserve">pop music </w:t>
      </w:r>
      <w:r w:rsidRPr="009241B0">
        <w:rPr>
          <w:rFonts w:ascii="Times New Roman" w:hAnsi="Times New Roman" w:cs="Times New Roman"/>
          <w:sz w:val="24"/>
          <w:szCs w:val="24"/>
        </w:rPr>
        <w:t xml:space="preserve">into the music lesson will help in boosting our morale and aiding us even </w:t>
      </w:r>
      <w:r w:rsidR="004938BF" w:rsidRPr="009241B0">
        <w:rPr>
          <w:rFonts w:ascii="Times New Roman" w:hAnsi="Times New Roman" w:cs="Times New Roman"/>
          <w:sz w:val="24"/>
          <w:szCs w:val="24"/>
        </w:rPr>
        <w:t>understands</w:t>
      </w:r>
      <w:r w:rsidRPr="009241B0">
        <w:rPr>
          <w:rFonts w:ascii="Times New Roman" w:hAnsi="Times New Roman" w:cs="Times New Roman"/>
          <w:sz w:val="24"/>
          <w:szCs w:val="24"/>
        </w:rPr>
        <w:t xml:space="preserve"> well the music </w:t>
      </w:r>
      <w:r w:rsidRPr="009241B0">
        <w:rPr>
          <w:rFonts w:ascii="Times New Roman" w:hAnsi="Times New Roman" w:cs="Times New Roman"/>
          <w:sz w:val="24"/>
          <w:szCs w:val="24"/>
        </w:rPr>
        <w:lastRenderedPageBreak/>
        <w:t>lesson. Many students report a change in the environment at any given time pop music is used during the learning process.</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 Even though pop music has changed over time</w:t>
      </w:r>
      <w:r w:rsidR="0053451B" w:rsidRPr="009241B0">
        <w:rPr>
          <w:rFonts w:ascii="Times New Roman" w:hAnsi="Times New Roman" w:cs="Times New Roman"/>
          <w:sz w:val="24"/>
          <w:szCs w:val="24"/>
        </w:rPr>
        <w:t>,</w:t>
      </w:r>
      <w:r w:rsidRPr="009241B0">
        <w:rPr>
          <w:rFonts w:ascii="Times New Roman" w:hAnsi="Times New Roman" w:cs="Times New Roman"/>
          <w:sz w:val="24"/>
          <w:szCs w:val="24"/>
        </w:rPr>
        <w:t xml:space="preserve"> and lies between rock and roll </w:t>
      </w:r>
      <w:r w:rsidR="0053451B" w:rsidRPr="009241B0">
        <w:rPr>
          <w:rFonts w:ascii="Times New Roman" w:hAnsi="Times New Roman" w:cs="Times New Roman"/>
          <w:sz w:val="24"/>
          <w:szCs w:val="24"/>
        </w:rPr>
        <w:t xml:space="preserve">it </w:t>
      </w:r>
      <w:r w:rsidRPr="009241B0">
        <w:rPr>
          <w:rFonts w:ascii="Times New Roman" w:hAnsi="Times New Roman" w:cs="Times New Roman"/>
          <w:sz w:val="24"/>
          <w:szCs w:val="24"/>
        </w:rPr>
        <w:t>can be censored by the teacher only to include the songs that can add value and are instrumental in aiding a particular music lesson. I understand that the teacher also would want to teach in an environment where music education is highly understood and teaching students with a positive attitude and motivation towards the music lessons. For the stakeholders, through the findings, I urge that they can put into consideration in cooperation of pop music in music lessons. The greatest worry of the stakeholders is the nature of the current pop music that some of it uses too much vulgar and dirty language that may harm students. Given this, the institution needs to deliberat</w:t>
      </w:r>
      <w:r w:rsidR="004938BF">
        <w:rPr>
          <w:rFonts w:ascii="Times New Roman" w:hAnsi="Times New Roman" w:cs="Times New Roman"/>
          <w:sz w:val="24"/>
          <w:szCs w:val="24"/>
        </w:rPr>
        <w:t>e on policies to curb the wrong use</w:t>
      </w:r>
      <w:r w:rsidRPr="009241B0">
        <w:rPr>
          <w:rFonts w:ascii="Times New Roman" w:hAnsi="Times New Roman" w:cs="Times New Roman"/>
          <w:sz w:val="24"/>
          <w:szCs w:val="24"/>
        </w:rPr>
        <w:t xml:space="preserve"> of pop music in learning institutions (Green, 121). </w:t>
      </w:r>
    </w:p>
    <w:p w:rsidR="00DB41E8" w:rsidRPr="009241B0" w:rsidRDefault="00DB41E8" w:rsidP="00DB41E8">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III: The Solution and discussion</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Pop music has evolved to a great extent from the traditional pop music. In this case, technology has been the greatest impact and reason for the changes experienced in pop music (Dunbar-Hall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27). Pop music has been a great part of American culture for the last 80 years. It is highly overlooked how pop music influences ones’ life and that of music education students (Dunbar-Hall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50). In this case, technology is very similar to music in how it can impact on life and both music and technology can influence music education and one’s life for better or even for worse and can affect each other. The growth in technology has made it easier and possible to perform things one couldn’t imagine doing for the past 100 years. The technological advancement has been very essential in the growth of pop music because it has become possible to do a lot with musical instrumentation, composition and even recording </w:t>
      </w:r>
      <w:r w:rsidRPr="009241B0">
        <w:rPr>
          <w:rFonts w:ascii="Times New Roman" w:hAnsi="Times New Roman" w:cs="Times New Roman"/>
          <w:sz w:val="24"/>
          <w:szCs w:val="24"/>
        </w:rPr>
        <w:lastRenderedPageBreak/>
        <w:t xml:space="preserve">(Dunbar-Hall &amp;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91). The introduction of multi-track recording enabled the pop musicians to be able to incorporate more symphonic sounds into their productions. It is evident that the advancement of technology has been essential in the music industry and hence students and the curriculum must go hand in hand to remain at par and boost creativity and skills in music.</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With the current advancements</w:t>
      </w:r>
      <w:r w:rsidR="004938BF">
        <w:rPr>
          <w:rFonts w:ascii="Times New Roman" w:hAnsi="Times New Roman" w:cs="Times New Roman"/>
          <w:sz w:val="24"/>
          <w:szCs w:val="24"/>
        </w:rPr>
        <w:t xml:space="preserve">, it is essential to learn the </w:t>
      </w:r>
      <w:r w:rsidR="00D07CDB">
        <w:rPr>
          <w:rFonts w:ascii="Times New Roman" w:hAnsi="Times New Roman" w:cs="Times New Roman"/>
          <w:sz w:val="24"/>
          <w:szCs w:val="24"/>
        </w:rPr>
        <w:t>students’</w:t>
      </w:r>
      <w:r w:rsidRPr="009241B0">
        <w:rPr>
          <w:rFonts w:ascii="Times New Roman" w:hAnsi="Times New Roman" w:cs="Times New Roman"/>
          <w:sz w:val="24"/>
          <w:szCs w:val="24"/>
        </w:rPr>
        <w:t xml:space="preserve"> musical identities and it also appropriates to provide stu</w:t>
      </w:r>
      <w:r w:rsidR="00D07CDB">
        <w:rPr>
          <w:rFonts w:ascii="Times New Roman" w:hAnsi="Times New Roman" w:cs="Times New Roman"/>
          <w:sz w:val="24"/>
          <w:szCs w:val="24"/>
        </w:rPr>
        <w:t xml:space="preserve">dents with freedom to select music content by </w:t>
      </w:r>
      <w:proofErr w:type="gramStart"/>
      <w:r w:rsidRPr="009241B0">
        <w:rPr>
          <w:rFonts w:ascii="Times New Roman" w:hAnsi="Times New Roman" w:cs="Times New Roman"/>
          <w:sz w:val="24"/>
          <w:szCs w:val="24"/>
        </w:rPr>
        <w:t>themselves</w:t>
      </w:r>
      <w:proofErr w:type="gramEnd"/>
      <w:r w:rsidR="00D07CDB">
        <w:rPr>
          <w:rFonts w:ascii="Times New Roman" w:hAnsi="Times New Roman" w:cs="Times New Roman"/>
          <w:sz w:val="24"/>
          <w:szCs w:val="24"/>
        </w:rPr>
        <w:t>,</w:t>
      </w:r>
      <w:r w:rsidRPr="009241B0">
        <w:rPr>
          <w:rFonts w:ascii="Times New Roman" w:hAnsi="Times New Roman" w:cs="Times New Roman"/>
          <w:sz w:val="24"/>
          <w:szCs w:val="24"/>
        </w:rPr>
        <w:t xml:space="preserve"> that is, choosing the music to work on in class. Most institutions and teachers see this as a way to pander down or even dumb down and in general failing the main educational purpose of leading the students to what they already know and can do into better realms. The benefit of allowing such choice is that the student selection of curriculum content breaks down the regenerative effects of the previous music curricular that by ignoring musical identities and vast tastes of many students prevented others from discovering or even demonstrating their musical abilities. It also makes students aware of what they individually did and can do and hence there is a reason to involve and make use of growing advancement in technology in learning music lessons (Green, 124).</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According to Green (126), it is emphasized that a positive aspect of the use of pop music in music essentials would bring a good environment. In this case, there is a need to integrate pop music within the national education curriculum for music education to make the music lesson more enjoyable hence motivating the students and improving their skills. It would be an impetus to include pop music because it acts as a developmental tool for music education. The use of pop music in music education would help in developing a good teacher-student relationship and hence giving the lessons a great successful dimension. In this case, if pop music is encompassed </w:t>
      </w:r>
      <w:r w:rsidRPr="009241B0">
        <w:rPr>
          <w:rFonts w:ascii="Times New Roman" w:hAnsi="Times New Roman" w:cs="Times New Roman"/>
          <w:sz w:val="24"/>
          <w:szCs w:val="24"/>
        </w:rPr>
        <w:lastRenderedPageBreak/>
        <w:t>on the music lessons, it would make or allow the students to focus on the natural aspects of the entire music with the social taboos removed, they would help in embroidering music with own depictions and appreciate at the same time enjoying the quality of the music experience. According to Green (134), the youth’s generation enjoys and is highly motivated by pop music and they could create or make ties with daily life. They emphasized that pop processes like the group composition and improvisation should be added within the education program and experience.</w:t>
      </w:r>
    </w:p>
    <w:p w:rsidR="00967F44" w:rsidRPr="009241B0" w:rsidRDefault="00D07CDB" w:rsidP="00E9302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Using pop music in class is going to increase the interest of the students towards learning music lesson. </w:t>
      </w:r>
      <w:r w:rsidR="00967F44" w:rsidRPr="009241B0">
        <w:rPr>
          <w:rFonts w:ascii="Times New Roman" w:hAnsi="Times New Roman" w:cs="Times New Roman"/>
          <w:sz w:val="24"/>
          <w:szCs w:val="24"/>
        </w:rPr>
        <w:t xml:space="preserve">According to </w:t>
      </w:r>
      <w:proofErr w:type="spellStart"/>
      <w:r w:rsidR="00967F44" w:rsidRPr="009241B0">
        <w:rPr>
          <w:rFonts w:ascii="Times New Roman" w:hAnsi="Times New Roman" w:cs="Times New Roman"/>
          <w:sz w:val="24"/>
          <w:szCs w:val="24"/>
        </w:rPr>
        <w:t>Sevim</w:t>
      </w:r>
      <w:proofErr w:type="spellEnd"/>
      <w:r w:rsidR="00967F44" w:rsidRPr="009241B0">
        <w:rPr>
          <w:rFonts w:ascii="Times New Roman" w:hAnsi="Times New Roman" w:cs="Times New Roman"/>
          <w:sz w:val="24"/>
          <w:szCs w:val="24"/>
        </w:rPr>
        <w:t xml:space="preserve"> &amp; </w:t>
      </w:r>
      <w:proofErr w:type="spellStart"/>
      <w:r w:rsidR="00967F44" w:rsidRPr="009241B0">
        <w:rPr>
          <w:rFonts w:ascii="Times New Roman" w:hAnsi="Times New Roman" w:cs="Times New Roman"/>
          <w:sz w:val="24"/>
          <w:szCs w:val="24"/>
        </w:rPr>
        <w:t>Güleryüz</w:t>
      </w:r>
      <w:proofErr w:type="spellEnd"/>
      <w:r w:rsidR="00967F44" w:rsidRPr="009241B0">
        <w:rPr>
          <w:rFonts w:ascii="Times New Roman" w:hAnsi="Times New Roman" w:cs="Times New Roman"/>
          <w:sz w:val="24"/>
          <w:szCs w:val="24"/>
        </w:rPr>
        <w:t xml:space="preserve"> (190), the use of music in schools to teach music lessons was unavoidable and would help in meeting unique experience and creativity to the students. Most teachers agreed that the use of pop gave a different attitude towards music lessons and high motivation. For teachers, the inclusion of quality music that has technological advancements would help the students fit well to the society and with high skills while remaining at par with the current instrumental techniques, recordings, and even in composition (</w:t>
      </w:r>
      <w:proofErr w:type="spellStart"/>
      <w:r w:rsidR="00967F44" w:rsidRPr="009241B0">
        <w:rPr>
          <w:rFonts w:ascii="Times New Roman" w:hAnsi="Times New Roman" w:cs="Times New Roman"/>
          <w:sz w:val="24"/>
          <w:szCs w:val="24"/>
        </w:rPr>
        <w:t>Sevim</w:t>
      </w:r>
      <w:proofErr w:type="spellEnd"/>
      <w:r w:rsidR="00967F44" w:rsidRPr="009241B0">
        <w:rPr>
          <w:rFonts w:ascii="Times New Roman" w:hAnsi="Times New Roman" w:cs="Times New Roman"/>
          <w:sz w:val="24"/>
          <w:szCs w:val="24"/>
        </w:rPr>
        <w:t xml:space="preserve"> &amp; </w:t>
      </w:r>
      <w:proofErr w:type="spellStart"/>
      <w:r w:rsidR="00967F44" w:rsidRPr="009241B0">
        <w:rPr>
          <w:rFonts w:ascii="Times New Roman" w:hAnsi="Times New Roman" w:cs="Times New Roman"/>
          <w:sz w:val="24"/>
          <w:szCs w:val="24"/>
        </w:rPr>
        <w:t>Güleryüz</w:t>
      </w:r>
      <w:proofErr w:type="spellEnd"/>
      <w:r w:rsidR="00967F44" w:rsidRPr="009241B0">
        <w:rPr>
          <w:rFonts w:ascii="Times New Roman" w:hAnsi="Times New Roman" w:cs="Times New Roman"/>
          <w:sz w:val="24"/>
          <w:szCs w:val="24"/>
        </w:rPr>
        <w:t xml:space="preserve"> 199).</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The exact methods through which the popular musicians go about in acquisition of skills and knowledge vary in many sub-styles of popular music, different cultural and social contexts and from one learner to another. This is because of the lack of formal systematization and inclusion of pop music in the education curriculum of learners in various schools. The learners in the current years due to the growth in technology are taking advantage of the provision of such instrumentals in various schools in music lessons on either electric guitars, drums or even other instrumentals that are associated with pop music. To most learners, use of pop music in the background they report to help them understand more and hence producing more evidence why </w:t>
      </w:r>
      <w:r w:rsidRPr="009241B0">
        <w:rPr>
          <w:rFonts w:ascii="Times New Roman" w:hAnsi="Times New Roman" w:cs="Times New Roman"/>
          <w:sz w:val="24"/>
          <w:szCs w:val="24"/>
        </w:rPr>
        <w:lastRenderedPageBreak/>
        <w:t>the pop music should be ingrained in the music lesson for them to assimilate the actual instrumentation and composition aspects (</w:t>
      </w:r>
      <w:proofErr w:type="spellStart"/>
      <w:r w:rsidRPr="009241B0">
        <w:rPr>
          <w:rFonts w:ascii="Times New Roman" w:hAnsi="Times New Roman" w:cs="Times New Roman"/>
          <w:sz w:val="24"/>
          <w:szCs w:val="24"/>
        </w:rPr>
        <w:t>Özdemir</w:t>
      </w:r>
      <w:proofErr w:type="spellEnd"/>
      <w:r w:rsidRPr="009241B0">
        <w:rPr>
          <w:rFonts w:ascii="Times New Roman" w:hAnsi="Times New Roman" w:cs="Times New Roman"/>
          <w:sz w:val="24"/>
          <w:szCs w:val="24"/>
        </w:rPr>
        <w:t xml:space="preserve">, </w:t>
      </w:r>
      <w:proofErr w:type="spellStart"/>
      <w:r w:rsidRPr="009241B0">
        <w:rPr>
          <w:rFonts w:ascii="Times New Roman" w:hAnsi="Times New Roman" w:cs="Times New Roman"/>
          <w:sz w:val="24"/>
          <w:szCs w:val="24"/>
        </w:rPr>
        <w:t>Gökhan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Çiftçibasi</w:t>
      </w:r>
      <w:proofErr w:type="spellEnd"/>
      <w:r w:rsidRPr="009241B0">
        <w:rPr>
          <w:rFonts w:ascii="Times New Roman" w:hAnsi="Times New Roman" w:cs="Times New Roman"/>
          <w:sz w:val="24"/>
          <w:szCs w:val="24"/>
        </w:rPr>
        <w:t xml:space="preserve">, 880). </w:t>
      </w:r>
      <w:r w:rsidR="002B1FF5">
        <w:rPr>
          <w:rFonts w:ascii="Times New Roman" w:hAnsi="Times New Roman" w:cs="Times New Roman"/>
          <w:sz w:val="24"/>
          <w:szCs w:val="24"/>
        </w:rPr>
        <w:t xml:space="preserve">Thus, the students are going to understand more when they are going to use pop music in their music lesson. </w:t>
      </w:r>
    </w:p>
    <w:p w:rsidR="00967F44"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The use of pop music during music lessons is essential because it makes learning more practical than theoretical. It is usually a very difficult situation for learners and educators and the parents of musicians to bridge the gap that needs to be teaching the practical application of music theory (</w:t>
      </w:r>
      <w:proofErr w:type="spellStart"/>
      <w:r w:rsidRPr="009241B0">
        <w:rPr>
          <w:rFonts w:ascii="Times New Roman" w:hAnsi="Times New Roman" w:cs="Times New Roman"/>
          <w:sz w:val="24"/>
          <w:szCs w:val="24"/>
        </w:rPr>
        <w:t>Özdemir</w:t>
      </w:r>
      <w:proofErr w:type="spellEnd"/>
      <w:r w:rsidRPr="009241B0">
        <w:rPr>
          <w:rFonts w:ascii="Times New Roman" w:hAnsi="Times New Roman" w:cs="Times New Roman"/>
          <w:sz w:val="24"/>
          <w:szCs w:val="24"/>
        </w:rPr>
        <w:t xml:space="preserve">, </w:t>
      </w:r>
      <w:proofErr w:type="spellStart"/>
      <w:r w:rsidRPr="009241B0">
        <w:rPr>
          <w:rFonts w:ascii="Times New Roman" w:hAnsi="Times New Roman" w:cs="Times New Roman"/>
          <w:sz w:val="24"/>
          <w:szCs w:val="24"/>
        </w:rPr>
        <w:t>Gökhan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Çiftçibasi</w:t>
      </w:r>
      <w:proofErr w:type="spellEnd"/>
      <w:r w:rsidRPr="009241B0">
        <w:rPr>
          <w:rFonts w:ascii="Times New Roman" w:hAnsi="Times New Roman" w:cs="Times New Roman"/>
          <w:sz w:val="24"/>
          <w:szCs w:val="24"/>
        </w:rPr>
        <w:t>, 883). In this case, encompassing the pop music in music lessons, it brings the visual implication and thought of actual music because of many students a joy and love the instrumentation and the general improvisation of the pop music. Music lesson is practical using pop music because of musical mindfulness that exists in pop music (</w:t>
      </w:r>
      <w:proofErr w:type="spellStart"/>
      <w:r w:rsidRPr="009241B0">
        <w:rPr>
          <w:rFonts w:ascii="Times New Roman" w:hAnsi="Times New Roman" w:cs="Times New Roman"/>
          <w:sz w:val="24"/>
          <w:szCs w:val="24"/>
        </w:rPr>
        <w:t>Özdemir</w:t>
      </w:r>
      <w:proofErr w:type="spellEnd"/>
      <w:r w:rsidRPr="009241B0">
        <w:rPr>
          <w:rFonts w:ascii="Times New Roman" w:hAnsi="Times New Roman" w:cs="Times New Roman"/>
          <w:sz w:val="24"/>
          <w:szCs w:val="24"/>
        </w:rPr>
        <w:t xml:space="preserve">, </w:t>
      </w:r>
      <w:proofErr w:type="spellStart"/>
      <w:r w:rsidRPr="009241B0">
        <w:rPr>
          <w:rFonts w:ascii="Times New Roman" w:hAnsi="Times New Roman" w:cs="Times New Roman"/>
          <w:sz w:val="24"/>
          <w:szCs w:val="24"/>
        </w:rPr>
        <w:t>Gökhan</w:t>
      </w:r>
      <w:proofErr w:type="spellEnd"/>
      <w:r w:rsidRPr="009241B0">
        <w:rPr>
          <w:rFonts w:ascii="Times New Roman" w:hAnsi="Times New Roman" w:cs="Times New Roman"/>
          <w:sz w:val="24"/>
          <w:szCs w:val="24"/>
        </w:rPr>
        <w:t xml:space="preserve">, &amp; </w:t>
      </w:r>
      <w:proofErr w:type="spellStart"/>
      <w:r w:rsidRPr="009241B0">
        <w:rPr>
          <w:rFonts w:ascii="Times New Roman" w:hAnsi="Times New Roman" w:cs="Times New Roman"/>
          <w:sz w:val="24"/>
          <w:szCs w:val="24"/>
        </w:rPr>
        <w:t>Çiftçibasi</w:t>
      </w:r>
      <w:proofErr w:type="spellEnd"/>
      <w:r w:rsidRPr="009241B0">
        <w:rPr>
          <w:rFonts w:ascii="Times New Roman" w:hAnsi="Times New Roman" w:cs="Times New Roman"/>
          <w:sz w:val="24"/>
          <w:szCs w:val="24"/>
        </w:rPr>
        <w:t>, 884). In this case, pop music can regulate and affect emotional responses. This is because with a good, purposeful, regulated environment the pop music can be used as a mode of distressing students in the preparation for as examples in learning music. Similarly, the rhythm in pop music is an undeniable force and way one responds to beats physically, by swaying body, nodding or even clapping can act as a teaching aid and hence the students understanding better various aspects of music lesson. The teachers need to capitalize on this and allow the students to create music and be part of the great approach of instruction by use of pop music of choice and this makes learning (better Sakar, 385).</w:t>
      </w:r>
    </w:p>
    <w:p w:rsidR="00DB41E8" w:rsidRPr="009241B0" w:rsidRDefault="00DB41E8" w:rsidP="00DB41E8">
      <w:pPr>
        <w:spacing w:line="480" w:lineRule="auto"/>
        <w:jc w:val="both"/>
        <w:rPr>
          <w:rFonts w:ascii="Times New Roman" w:hAnsi="Times New Roman" w:cs="Times New Roman"/>
          <w:b/>
          <w:sz w:val="24"/>
          <w:szCs w:val="24"/>
        </w:rPr>
      </w:pPr>
      <w:r w:rsidRPr="009241B0">
        <w:rPr>
          <w:rFonts w:ascii="Times New Roman" w:hAnsi="Times New Roman" w:cs="Times New Roman"/>
          <w:b/>
          <w:sz w:val="24"/>
          <w:szCs w:val="24"/>
        </w:rPr>
        <w:t>Part IV: Conclusion</w:t>
      </w:r>
    </w:p>
    <w:p w:rsidR="002F5BE0" w:rsidRPr="009241B0" w:rsidRDefault="00967F44" w:rsidP="00E93021">
      <w:pPr>
        <w:spacing w:line="480" w:lineRule="auto"/>
        <w:ind w:firstLine="720"/>
        <w:jc w:val="both"/>
        <w:rPr>
          <w:rFonts w:ascii="Times New Roman" w:hAnsi="Times New Roman" w:cs="Times New Roman"/>
          <w:sz w:val="24"/>
          <w:szCs w:val="24"/>
        </w:rPr>
      </w:pPr>
      <w:r w:rsidRPr="009241B0">
        <w:rPr>
          <w:rFonts w:ascii="Times New Roman" w:hAnsi="Times New Roman" w:cs="Times New Roman"/>
          <w:sz w:val="24"/>
          <w:szCs w:val="24"/>
        </w:rPr>
        <w:t xml:space="preserve">In conclusion, </w:t>
      </w:r>
      <w:r w:rsidR="002B1FF5">
        <w:rPr>
          <w:rFonts w:ascii="Times New Roman" w:hAnsi="Times New Roman" w:cs="Times New Roman"/>
          <w:sz w:val="24"/>
          <w:szCs w:val="24"/>
        </w:rPr>
        <w:t xml:space="preserve">I believe </w:t>
      </w:r>
      <w:r w:rsidRPr="009241B0">
        <w:rPr>
          <w:rFonts w:ascii="Times New Roman" w:hAnsi="Times New Roman" w:cs="Times New Roman"/>
          <w:sz w:val="24"/>
          <w:szCs w:val="24"/>
        </w:rPr>
        <w:t xml:space="preserve">it is essential to note that the use of pop music in learning music lessons provides impacts positively on the student’s attitude towards music education or lesson. </w:t>
      </w:r>
      <w:r w:rsidRPr="009241B0">
        <w:rPr>
          <w:rFonts w:ascii="Times New Roman" w:hAnsi="Times New Roman" w:cs="Times New Roman"/>
          <w:sz w:val="24"/>
          <w:szCs w:val="24"/>
        </w:rPr>
        <w:lastRenderedPageBreak/>
        <w:t>In this case, it is found that pop music improves the general class environment and focus and hence making the students more motivated to learn music. It ensures the lesson is enjoyable and hence boosting the teacher-student relationship. Much technological advancement has taken place both in education and pop music in general. The technological advancements are essential in promoting the curriculum and the music industry in general and hence institutions and teachers should embrace them. Many stakeholders including students, the teachers, and the institution offering music lessons are essential in the curriculum of music education. The students including me are very positive and love pop music and their attitude is positive on the use of pop music in music lessons because most of us love music. The teacher and the institution must involve the students in formulating policies that ingrain the use of pop music in music classes. Finally, the use of pop music makes learning in class more practical than theoretical because of the beats, the ability to elicit emotions and regulate the environment of learning.</w:t>
      </w:r>
      <w:r w:rsidR="00DE672B">
        <w:rPr>
          <w:rFonts w:ascii="Times New Roman" w:hAnsi="Times New Roman" w:cs="Times New Roman"/>
          <w:sz w:val="24"/>
          <w:szCs w:val="24"/>
        </w:rPr>
        <w:t xml:space="preserve"> The teacher can invite a resource person in class to let the student learn more about pop music and its ability to effect social life of a person. </w:t>
      </w:r>
    </w:p>
    <w:p w:rsidR="00967F44" w:rsidRPr="009241B0" w:rsidRDefault="00967F44"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901788" w:rsidRPr="009241B0" w:rsidRDefault="00901788" w:rsidP="00DE672B">
      <w:pPr>
        <w:spacing w:line="480" w:lineRule="auto"/>
        <w:jc w:val="both"/>
        <w:rPr>
          <w:rFonts w:ascii="Times New Roman" w:hAnsi="Times New Roman" w:cs="Times New Roman"/>
          <w:sz w:val="24"/>
          <w:szCs w:val="24"/>
        </w:rPr>
      </w:pPr>
    </w:p>
    <w:p w:rsidR="00901788" w:rsidRPr="009241B0" w:rsidRDefault="00901788" w:rsidP="00E93021">
      <w:pPr>
        <w:spacing w:line="480" w:lineRule="auto"/>
        <w:ind w:firstLine="720"/>
        <w:jc w:val="both"/>
        <w:rPr>
          <w:rFonts w:ascii="Times New Roman" w:hAnsi="Times New Roman" w:cs="Times New Roman"/>
          <w:sz w:val="24"/>
          <w:szCs w:val="24"/>
        </w:rPr>
      </w:pPr>
    </w:p>
    <w:p w:rsidR="002F5BE0" w:rsidRPr="009241B0" w:rsidRDefault="00D0213E" w:rsidP="00D0213E">
      <w:pPr>
        <w:spacing w:line="480" w:lineRule="auto"/>
        <w:ind w:left="3600" w:firstLine="720"/>
        <w:jc w:val="both"/>
        <w:rPr>
          <w:rFonts w:ascii="Times New Roman" w:hAnsi="Times New Roman" w:cs="Times New Roman"/>
          <w:sz w:val="24"/>
          <w:szCs w:val="24"/>
        </w:rPr>
      </w:pPr>
      <w:r w:rsidRPr="009241B0">
        <w:rPr>
          <w:rFonts w:ascii="Times New Roman" w:hAnsi="Times New Roman" w:cs="Times New Roman"/>
          <w:sz w:val="24"/>
          <w:szCs w:val="24"/>
        </w:rPr>
        <w:lastRenderedPageBreak/>
        <w:t>Works Cited</w:t>
      </w:r>
    </w:p>
    <w:p w:rsidR="00695679" w:rsidRPr="009241B0" w:rsidRDefault="00695679" w:rsidP="00695679">
      <w:pPr>
        <w:spacing w:line="480" w:lineRule="auto"/>
        <w:ind w:left="1134" w:hanging="1134"/>
        <w:rPr>
          <w:rFonts w:ascii="Times New Roman" w:hAnsi="Times New Roman" w:cs="Times New Roman"/>
          <w:sz w:val="24"/>
          <w:szCs w:val="24"/>
        </w:rPr>
      </w:pPr>
      <w:proofErr w:type="gramStart"/>
      <w:r w:rsidRPr="009241B0">
        <w:rPr>
          <w:rFonts w:ascii="Times New Roman" w:hAnsi="Times New Roman" w:cs="Times New Roman"/>
          <w:sz w:val="24"/>
          <w:szCs w:val="24"/>
        </w:rPr>
        <w:t xml:space="preserve">Dunbar-Hall P, &amp;amp; </w:t>
      </w:r>
      <w:proofErr w:type="spellStart"/>
      <w:r w:rsidRPr="009241B0">
        <w:rPr>
          <w:rFonts w:ascii="Times New Roman" w:hAnsi="Times New Roman" w:cs="Times New Roman"/>
          <w:sz w:val="24"/>
          <w:szCs w:val="24"/>
        </w:rPr>
        <w:t>Wemyss</w:t>
      </w:r>
      <w:proofErr w:type="spellEnd"/>
      <w:r w:rsidRPr="009241B0">
        <w:rPr>
          <w:rFonts w:ascii="Times New Roman" w:hAnsi="Times New Roman" w:cs="Times New Roman"/>
          <w:sz w:val="24"/>
          <w:szCs w:val="24"/>
        </w:rPr>
        <w:t xml:space="preserve"> K.</w:t>
      </w:r>
      <w:proofErr w:type="gramEnd"/>
      <w:r w:rsidRPr="009241B0">
        <w:rPr>
          <w:rFonts w:ascii="Times New Roman" w:hAnsi="Times New Roman" w:cs="Times New Roman"/>
          <w:sz w:val="24"/>
          <w:szCs w:val="24"/>
        </w:rPr>
        <w:t xml:space="preserve"> </w:t>
      </w:r>
      <w:proofErr w:type="gramStart"/>
      <w:r w:rsidRPr="009241B0">
        <w:rPr>
          <w:rFonts w:ascii="Times New Roman" w:hAnsi="Times New Roman" w:cs="Times New Roman"/>
          <w:sz w:val="24"/>
          <w:szCs w:val="24"/>
        </w:rPr>
        <w:t xml:space="preserve">The effects of the study of popular music on </w:t>
      </w:r>
      <w:proofErr w:type="spellStart"/>
      <w:r w:rsidRPr="009241B0">
        <w:rPr>
          <w:rFonts w:ascii="Times New Roman" w:hAnsi="Times New Roman" w:cs="Times New Roman"/>
          <w:sz w:val="24"/>
          <w:szCs w:val="24"/>
        </w:rPr>
        <w:t>musiceducation</w:t>
      </w:r>
      <w:proofErr w:type="spellEnd"/>
      <w:r w:rsidRPr="009241B0">
        <w:rPr>
          <w:rFonts w:ascii="Times New Roman" w:hAnsi="Times New Roman" w:cs="Times New Roman"/>
          <w:sz w:val="24"/>
          <w:szCs w:val="24"/>
        </w:rPr>
        <w:t>.</w:t>
      </w:r>
      <w:proofErr w:type="gramEnd"/>
      <w:r w:rsidRPr="009241B0">
        <w:rPr>
          <w:rFonts w:ascii="Times New Roman" w:hAnsi="Times New Roman" w:cs="Times New Roman"/>
          <w:sz w:val="24"/>
          <w:szCs w:val="24"/>
        </w:rPr>
        <w:t xml:space="preserve"> Int. J. Music Educ. 1:23-34. (2000).</w:t>
      </w:r>
      <w:r w:rsidRPr="00695679">
        <w:t xml:space="preserve"> </w:t>
      </w:r>
      <w:r w:rsidRPr="00695679">
        <w:rPr>
          <w:rFonts w:ascii="Times New Roman" w:hAnsi="Times New Roman" w:cs="Times New Roman"/>
          <w:sz w:val="24"/>
          <w:szCs w:val="24"/>
        </w:rPr>
        <w:t>https://journals.sagepub.com</w:t>
      </w:r>
      <w:bookmarkStart w:id="0" w:name="_GoBack"/>
      <w:bookmarkEnd w:id="0"/>
      <w:r w:rsidRPr="00695679">
        <w:rPr>
          <w:rFonts w:ascii="Times New Roman" w:hAnsi="Times New Roman" w:cs="Times New Roman"/>
          <w:sz w:val="24"/>
          <w:szCs w:val="24"/>
        </w:rPr>
        <w:t>/doi/abs/10.1177/025576140003600104</w:t>
      </w:r>
    </w:p>
    <w:p w:rsidR="00695679" w:rsidRPr="009241B0" w:rsidRDefault="00695679" w:rsidP="00695679">
      <w:pPr>
        <w:spacing w:line="480" w:lineRule="auto"/>
        <w:ind w:left="1134" w:hanging="1134"/>
        <w:rPr>
          <w:rFonts w:ascii="Times New Roman" w:hAnsi="Times New Roman" w:cs="Times New Roman"/>
          <w:sz w:val="24"/>
          <w:szCs w:val="24"/>
        </w:rPr>
      </w:pPr>
      <w:r w:rsidRPr="009241B0">
        <w:rPr>
          <w:rFonts w:ascii="Times New Roman" w:hAnsi="Times New Roman" w:cs="Times New Roman"/>
          <w:sz w:val="24"/>
          <w:szCs w:val="24"/>
        </w:rPr>
        <w:t>Green L. Popular music education in and for itself, and „other‟ music: Current research in</w:t>
      </w:r>
    </w:p>
    <w:p w:rsidR="00695679" w:rsidRPr="009241B0" w:rsidRDefault="00695679" w:rsidP="00695679">
      <w:pPr>
        <w:spacing w:line="480" w:lineRule="auto"/>
        <w:ind w:firstLine="720"/>
        <w:rPr>
          <w:rFonts w:ascii="Times New Roman" w:hAnsi="Times New Roman" w:cs="Times New Roman"/>
          <w:sz w:val="24"/>
          <w:szCs w:val="24"/>
        </w:rPr>
      </w:pPr>
      <w:r w:rsidRPr="009241B0">
        <w:rPr>
          <w:rFonts w:ascii="Times New Roman" w:hAnsi="Times New Roman" w:cs="Times New Roman"/>
          <w:sz w:val="24"/>
          <w:szCs w:val="24"/>
        </w:rPr>
        <w:t xml:space="preserve">      </w:t>
      </w:r>
      <w:proofErr w:type="gramStart"/>
      <w:r w:rsidRPr="009241B0">
        <w:rPr>
          <w:rFonts w:ascii="Times New Roman" w:hAnsi="Times New Roman" w:cs="Times New Roman"/>
          <w:sz w:val="24"/>
          <w:szCs w:val="24"/>
        </w:rPr>
        <w:t>music</w:t>
      </w:r>
      <w:proofErr w:type="gramEnd"/>
      <w:r w:rsidRPr="009241B0">
        <w:rPr>
          <w:rFonts w:ascii="Times New Roman" w:hAnsi="Times New Roman" w:cs="Times New Roman"/>
          <w:sz w:val="24"/>
          <w:szCs w:val="24"/>
        </w:rPr>
        <w:t>. Fine Arts, 5(4):276-294. (2010).</w:t>
      </w:r>
      <w:r w:rsidRPr="00695679">
        <w:t xml:space="preserve"> </w:t>
      </w:r>
      <w:r w:rsidRPr="00695679">
        <w:rPr>
          <w:rFonts w:ascii="Times New Roman" w:hAnsi="Times New Roman" w:cs="Times New Roman"/>
          <w:sz w:val="24"/>
          <w:szCs w:val="24"/>
        </w:rPr>
        <w:t>https://eric.ed.gov/?id=EJ1156255</w:t>
      </w:r>
    </w:p>
    <w:p w:rsidR="00695679" w:rsidRPr="009241B0" w:rsidRDefault="00695679" w:rsidP="00695679">
      <w:pPr>
        <w:spacing w:line="480" w:lineRule="auto"/>
        <w:ind w:left="1134" w:hanging="1134"/>
        <w:rPr>
          <w:rFonts w:ascii="Times New Roman" w:hAnsi="Times New Roman" w:cs="Times New Roman"/>
          <w:color w:val="222222"/>
          <w:sz w:val="24"/>
          <w:szCs w:val="24"/>
          <w:shd w:val="clear" w:color="auto" w:fill="FFFFFF"/>
        </w:rPr>
      </w:pPr>
      <w:proofErr w:type="spellStart"/>
      <w:proofErr w:type="gramStart"/>
      <w:r w:rsidRPr="009241B0">
        <w:rPr>
          <w:rFonts w:ascii="Times New Roman" w:hAnsi="Times New Roman" w:cs="Times New Roman"/>
          <w:color w:val="222222"/>
          <w:sz w:val="24"/>
          <w:szCs w:val="24"/>
          <w:shd w:val="clear" w:color="auto" w:fill="FFFFFF"/>
        </w:rPr>
        <w:t>Özdemir</w:t>
      </w:r>
      <w:proofErr w:type="spellEnd"/>
      <w:r w:rsidRPr="009241B0">
        <w:rPr>
          <w:rFonts w:ascii="Times New Roman" w:hAnsi="Times New Roman" w:cs="Times New Roman"/>
          <w:color w:val="222222"/>
          <w:sz w:val="24"/>
          <w:szCs w:val="24"/>
          <w:shd w:val="clear" w:color="auto" w:fill="FFFFFF"/>
        </w:rPr>
        <w:t xml:space="preserve">, </w:t>
      </w:r>
      <w:proofErr w:type="spellStart"/>
      <w:r w:rsidRPr="009241B0">
        <w:rPr>
          <w:rFonts w:ascii="Times New Roman" w:hAnsi="Times New Roman" w:cs="Times New Roman"/>
          <w:color w:val="222222"/>
          <w:sz w:val="24"/>
          <w:szCs w:val="24"/>
          <w:shd w:val="clear" w:color="auto" w:fill="FFFFFF"/>
        </w:rPr>
        <w:t>Gökhan</w:t>
      </w:r>
      <w:proofErr w:type="spellEnd"/>
      <w:r w:rsidRPr="009241B0">
        <w:rPr>
          <w:rFonts w:ascii="Times New Roman" w:hAnsi="Times New Roman" w:cs="Times New Roman"/>
          <w:color w:val="222222"/>
          <w:sz w:val="24"/>
          <w:szCs w:val="24"/>
          <w:shd w:val="clear" w:color="auto" w:fill="FFFFFF"/>
        </w:rPr>
        <w:t xml:space="preserve">, and M. </w:t>
      </w:r>
      <w:proofErr w:type="spellStart"/>
      <w:r w:rsidRPr="009241B0">
        <w:rPr>
          <w:rFonts w:ascii="Times New Roman" w:hAnsi="Times New Roman" w:cs="Times New Roman"/>
          <w:color w:val="222222"/>
          <w:sz w:val="24"/>
          <w:szCs w:val="24"/>
          <w:shd w:val="clear" w:color="auto" w:fill="FFFFFF"/>
        </w:rPr>
        <w:t>Çiftçibasi</w:t>
      </w:r>
      <w:proofErr w:type="spellEnd"/>
      <w:r w:rsidRPr="009241B0">
        <w:rPr>
          <w:rFonts w:ascii="Times New Roman" w:hAnsi="Times New Roman" w:cs="Times New Roman"/>
          <w:color w:val="222222"/>
          <w:sz w:val="24"/>
          <w:szCs w:val="24"/>
          <w:shd w:val="clear" w:color="auto" w:fill="FFFFFF"/>
        </w:rPr>
        <w:t>.</w:t>
      </w:r>
      <w:proofErr w:type="gramEnd"/>
      <w:r w:rsidRPr="009241B0">
        <w:rPr>
          <w:rFonts w:ascii="Times New Roman" w:hAnsi="Times New Roman" w:cs="Times New Roman"/>
          <w:color w:val="222222"/>
          <w:sz w:val="24"/>
          <w:szCs w:val="24"/>
          <w:shd w:val="clear" w:color="auto" w:fill="FFFFFF"/>
        </w:rPr>
        <w:t xml:space="preserve"> </w:t>
      </w:r>
      <w:proofErr w:type="gramStart"/>
      <w:r w:rsidRPr="009241B0">
        <w:rPr>
          <w:rFonts w:ascii="Times New Roman" w:hAnsi="Times New Roman" w:cs="Times New Roman"/>
          <w:color w:val="222222"/>
          <w:sz w:val="24"/>
          <w:szCs w:val="24"/>
          <w:shd w:val="clear" w:color="auto" w:fill="FFFFFF"/>
        </w:rPr>
        <w:t>"Effect of Pop Music on Students' Attitudes to Music Lessons."</w:t>
      </w:r>
      <w:proofErr w:type="gramEnd"/>
      <w:r w:rsidRPr="009241B0">
        <w:rPr>
          <w:rFonts w:ascii="Times New Roman" w:hAnsi="Times New Roman" w:cs="Times New Roman"/>
          <w:color w:val="222222"/>
          <w:sz w:val="24"/>
          <w:szCs w:val="24"/>
          <w:shd w:val="clear" w:color="auto" w:fill="FFFFFF"/>
        </w:rPr>
        <w:t> </w:t>
      </w:r>
      <w:r w:rsidRPr="009241B0">
        <w:rPr>
          <w:rFonts w:ascii="Times New Roman" w:hAnsi="Times New Roman" w:cs="Times New Roman"/>
          <w:i/>
          <w:iCs/>
          <w:color w:val="222222"/>
          <w:sz w:val="24"/>
          <w:szCs w:val="24"/>
          <w:shd w:val="clear" w:color="auto" w:fill="FFFFFF"/>
        </w:rPr>
        <w:t>Educational Research and Reviews</w:t>
      </w:r>
      <w:r w:rsidRPr="009241B0">
        <w:rPr>
          <w:rFonts w:ascii="Times New Roman" w:hAnsi="Times New Roman" w:cs="Times New Roman"/>
          <w:color w:val="222222"/>
          <w:sz w:val="24"/>
          <w:szCs w:val="24"/>
          <w:shd w:val="clear" w:color="auto" w:fill="FFFFFF"/>
        </w:rPr>
        <w:t xml:space="preserve"> 12.18 (2017): 884-890. </w:t>
      </w:r>
      <w:r w:rsidRPr="00695679">
        <w:rPr>
          <w:rFonts w:ascii="Times New Roman" w:hAnsi="Times New Roman" w:cs="Times New Roman"/>
          <w:color w:val="222222"/>
          <w:sz w:val="24"/>
          <w:szCs w:val="24"/>
          <w:shd w:val="clear" w:color="auto" w:fill="FFFFFF"/>
        </w:rPr>
        <w:t>https://eric.ed.gov/?id=EJ1156255</w:t>
      </w:r>
    </w:p>
    <w:p w:rsidR="00695679" w:rsidRPr="009241B0" w:rsidRDefault="00695679" w:rsidP="00695679">
      <w:pPr>
        <w:spacing w:line="480" w:lineRule="auto"/>
        <w:rPr>
          <w:rFonts w:ascii="Times New Roman" w:hAnsi="Times New Roman" w:cs="Times New Roman"/>
          <w:sz w:val="24"/>
          <w:szCs w:val="24"/>
        </w:rPr>
      </w:pPr>
      <w:proofErr w:type="spellStart"/>
      <w:proofErr w:type="gramStart"/>
      <w:r w:rsidRPr="009241B0">
        <w:rPr>
          <w:rFonts w:ascii="Times New Roman" w:hAnsi="Times New Roman" w:cs="Times New Roman"/>
          <w:sz w:val="24"/>
          <w:szCs w:val="24"/>
        </w:rPr>
        <w:t>Özden</w:t>
      </w:r>
      <w:proofErr w:type="spellEnd"/>
      <w:r w:rsidRPr="009241B0">
        <w:rPr>
          <w:rFonts w:ascii="Times New Roman" w:hAnsi="Times New Roman" w:cs="Times New Roman"/>
          <w:sz w:val="24"/>
          <w:szCs w:val="24"/>
        </w:rPr>
        <w:t xml:space="preserve"> Ö &amp;amp; </w:t>
      </w:r>
      <w:proofErr w:type="spellStart"/>
      <w:r w:rsidRPr="009241B0">
        <w:rPr>
          <w:rFonts w:ascii="Times New Roman" w:hAnsi="Times New Roman" w:cs="Times New Roman"/>
          <w:sz w:val="24"/>
          <w:szCs w:val="24"/>
        </w:rPr>
        <w:t>Başeri</w:t>
      </w:r>
      <w:proofErr w:type="spellEnd"/>
      <w:r w:rsidRPr="009241B0">
        <w:rPr>
          <w:rFonts w:ascii="Times New Roman" w:hAnsi="Times New Roman" w:cs="Times New Roman"/>
          <w:sz w:val="24"/>
          <w:szCs w:val="24"/>
        </w:rPr>
        <w:t xml:space="preserve"> N.</w:t>
      </w:r>
      <w:proofErr w:type="gramEnd"/>
      <w:r w:rsidRPr="009241B0">
        <w:rPr>
          <w:rFonts w:ascii="Times New Roman" w:hAnsi="Times New Roman" w:cs="Times New Roman"/>
          <w:sz w:val="24"/>
          <w:szCs w:val="24"/>
        </w:rPr>
        <w:t xml:space="preserve"> The opinions of university students about popular culture and popular</w:t>
      </w:r>
    </w:p>
    <w:p w:rsidR="00695679" w:rsidRPr="009241B0" w:rsidRDefault="00695679" w:rsidP="00695679">
      <w:pPr>
        <w:spacing w:line="480" w:lineRule="auto"/>
        <w:ind w:left="1134" w:hanging="1134"/>
        <w:rPr>
          <w:rFonts w:ascii="Times New Roman" w:hAnsi="Times New Roman" w:cs="Times New Roman"/>
          <w:sz w:val="24"/>
          <w:szCs w:val="24"/>
        </w:rPr>
      </w:pPr>
      <w:proofErr w:type="spellStart"/>
      <w:proofErr w:type="gramStart"/>
      <w:r w:rsidRPr="009241B0">
        <w:rPr>
          <w:rFonts w:ascii="Times New Roman" w:hAnsi="Times New Roman" w:cs="Times New Roman"/>
          <w:color w:val="222222"/>
          <w:sz w:val="24"/>
          <w:szCs w:val="24"/>
          <w:shd w:val="clear" w:color="auto" w:fill="FFFFFF"/>
        </w:rPr>
        <w:t>Sakar</w:t>
      </w:r>
      <w:proofErr w:type="spellEnd"/>
      <w:r w:rsidRPr="009241B0">
        <w:rPr>
          <w:rFonts w:ascii="Times New Roman" w:hAnsi="Times New Roman" w:cs="Times New Roman"/>
          <w:color w:val="222222"/>
          <w:sz w:val="24"/>
          <w:szCs w:val="24"/>
          <w:shd w:val="clear" w:color="auto" w:fill="FFFFFF"/>
        </w:rPr>
        <w:t>, M. H. "Popular music and music education."</w:t>
      </w:r>
      <w:proofErr w:type="gramEnd"/>
      <w:r w:rsidRPr="009241B0">
        <w:rPr>
          <w:rFonts w:ascii="Times New Roman" w:hAnsi="Times New Roman" w:cs="Times New Roman"/>
          <w:color w:val="222222"/>
          <w:sz w:val="24"/>
          <w:szCs w:val="24"/>
          <w:shd w:val="clear" w:color="auto" w:fill="FFFFFF"/>
        </w:rPr>
        <w:t> </w:t>
      </w:r>
      <w:r w:rsidRPr="009241B0">
        <w:rPr>
          <w:rFonts w:ascii="Times New Roman" w:hAnsi="Times New Roman" w:cs="Times New Roman"/>
          <w:i/>
          <w:iCs/>
          <w:color w:val="222222"/>
          <w:sz w:val="24"/>
          <w:szCs w:val="24"/>
          <w:shd w:val="clear" w:color="auto" w:fill="FFFFFF"/>
        </w:rPr>
        <w:t>The journal of international social research</w:t>
      </w:r>
      <w:r w:rsidRPr="009241B0">
        <w:rPr>
          <w:rFonts w:ascii="Times New Roman" w:hAnsi="Times New Roman" w:cs="Times New Roman"/>
          <w:color w:val="222222"/>
          <w:sz w:val="24"/>
          <w:szCs w:val="24"/>
          <w:shd w:val="clear" w:color="auto" w:fill="FFFFFF"/>
        </w:rPr>
        <w:t> 2.8 (2009): 385-393.</w:t>
      </w:r>
      <w:r>
        <w:rPr>
          <w:rFonts w:ascii="Times New Roman" w:hAnsi="Times New Roman" w:cs="Times New Roman"/>
          <w:color w:val="222222"/>
          <w:sz w:val="24"/>
          <w:szCs w:val="24"/>
          <w:shd w:val="clear" w:color="auto" w:fill="FFFFFF"/>
        </w:rPr>
        <w:t xml:space="preserve"> </w:t>
      </w:r>
      <w:r w:rsidRPr="00695679">
        <w:rPr>
          <w:rFonts w:ascii="Times New Roman" w:hAnsi="Times New Roman" w:cs="Times New Roman"/>
          <w:color w:val="222222"/>
          <w:sz w:val="24"/>
          <w:szCs w:val="24"/>
          <w:shd w:val="clear" w:color="auto" w:fill="FFFFFF"/>
        </w:rPr>
        <w:t>https://www.researchgate.net/publication/249752649_The_effects_of_the_study_of_popular_music_on_music_education</w:t>
      </w:r>
    </w:p>
    <w:p w:rsidR="00695679" w:rsidRPr="009241B0" w:rsidRDefault="00695679" w:rsidP="00695679">
      <w:pPr>
        <w:spacing w:line="480" w:lineRule="auto"/>
        <w:ind w:left="1134" w:hanging="1134"/>
        <w:rPr>
          <w:rFonts w:ascii="Times New Roman" w:hAnsi="Times New Roman" w:cs="Times New Roman"/>
          <w:sz w:val="24"/>
          <w:szCs w:val="24"/>
        </w:rPr>
      </w:pPr>
      <w:proofErr w:type="spellStart"/>
      <w:r w:rsidRPr="009241B0">
        <w:rPr>
          <w:rFonts w:ascii="Times New Roman" w:hAnsi="Times New Roman" w:cs="Times New Roman"/>
          <w:sz w:val="24"/>
          <w:szCs w:val="24"/>
        </w:rPr>
        <w:t>Sevim</w:t>
      </w:r>
      <w:proofErr w:type="spellEnd"/>
      <w:r w:rsidRPr="009241B0">
        <w:rPr>
          <w:rFonts w:ascii="Times New Roman" w:hAnsi="Times New Roman" w:cs="Times New Roman"/>
          <w:sz w:val="24"/>
          <w:szCs w:val="24"/>
        </w:rPr>
        <w:t xml:space="preserve"> O &amp;</w:t>
      </w:r>
      <w:proofErr w:type="spellStart"/>
      <w:r w:rsidRPr="009241B0">
        <w:rPr>
          <w:rFonts w:ascii="Times New Roman" w:hAnsi="Times New Roman" w:cs="Times New Roman"/>
          <w:sz w:val="24"/>
          <w:szCs w:val="24"/>
        </w:rPr>
        <w:t>amp</w:t>
      </w:r>
      <w:proofErr w:type="gramStart"/>
      <w:r w:rsidRPr="009241B0">
        <w:rPr>
          <w:rFonts w:ascii="Times New Roman" w:hAnsi="Times New Roman" w:cs="Times New Roman"/>
          <w:sz w:val="24"/>
          <w:szCs w:val="24"/>
        </w:rPr>
        <w:t>;Güleryüz</w:t>
      </w:r>
      <w:proofErr w:type="spellEnd"/>
      <w:proofErr w:type="gramEnd"/>
      <w:r w:rsidRPr="009241B0">
        <w:rPr>
          <w:rFonts w:ascii="Times New Roman" w:hAnsi="Times New Roman" w:cs="Times New Roman"/>
          <w:sz w:val="24"/>
          <w:szCs w:val="24"/>
        </w:rPr>
        <w:t xml:space="preserve"> Ş. Attitudes of teacher candidates toward popular music. J. Graduate School Soc. Sci. 16(1):199-210. (2012).</w:t>
      </w:r>
      <w:r>
        <w:rPr>
          <w:rFonts w:ascii="Times New Roman" w:hAnsi="Times New Roman" w:cs="Times New Roman"/>
          <w:sz w:val="24"/>
          <w:szCs w:val="24"/>
        </w:rPr>
        <w:t xml:space="preserve"> </w:t>
      </w:r>
      <w:r w:rsidRPr="00695679">
        <w:rPr>
          <w:rFonts w:ascii="Times New Roman" w:hAnsi="Times New Roman" w:cs="Times New Roman"/>
          <w:sz w:val="24"/>
          <w:szCs w:val="24"/>
        </w:rPr>
        <w:t>https://eric.ed.gov/?id=EJ1156255</w:t>
      </w:r>
    </w:p>
    <w:p w:rsidR="00695679" w:rsidRPr="009241B0" w:rsidRDefault="00695679" w:rsidP="00695679">
      <w:pPr>
        <w:spacing w:line="480" w:lineRule="auto"/>
        <w:ind w:left="1134"/>
        <w:rPr>
          <w:rFonts w:ascii="Times New Roman" w:hAnsi="Times New Roman" w:cs="Times New Roman"/>
          <w:sz w:val="24"/>
          <w:szCs w:val="24"/>
        </w:rPr>
      </w:pPr>
      <w:proofErr w:type="gramStart"/>
      <w:r w:rsidRPr="009241B0">
        <w:rPr>
          <w:rFonts w:ascii="Times New Roman" w:hAnsi="Times New Roman" w:cs="Times New Roman"/>
          <w:sz w:val="24"/>
          <w:szCs w:val="24"/>
        </w:rPr>
        <w:t>the</w:t>
      </w:r>
      <w:proofErr w:type="gramEnd"/>
      <w:r w:rsidRPr="009241B0">
        <w:rPr>
          <w:rFonts w:ascii="Times New Roman" w:hAnsi="Times New Roman" w:cs="Times New Roman"/>
          <w:sz w:val="24"/>
          <w:szCs w:val="24"/>
        </w:rPr>
        <w:t xml:space="preserve"> classroom. Int. J. Music Educ. 24(2):101-118 (2006)</w:t>
      </w:r>
      <w:r>
        <w:rPr>
          <w:rFonts w:ascii="Times New Roman" w:hAnsi="Times New Roman" w:cs="Times New Roman"/>
          <w:sz w:val="24"/>
          <w:szCs w:val="24"/>
        </w:rPr>
        <w:t xml:space="preserve"> </w:t>
      </w:r>
      <w:r w:rsidRPr="00695679">
        <w:rPr>
          <w:rFonts w:ascii="Times New Roman" w:hAnsi="Times New Roman" w:cs="Times New Roman"/>
          <w:sz w:val="24"/>
          <w:szCs w:val="24"/>
        </w:rPr>
        <w:t>https://journals.sagepub.com/doi/abs/10.1177/0255761406065471</w:t>
      </w:r>
    </w:p>
    <w:sectPr w:rsidR="00695679" w:rsidRPr="009241B0" w:rsidSect="00901788">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EA8" w:rsidRDefault="00136EA8" w:rsidP="002F5BE0">
      <w:pPr>
        <w:spacing w:after="0" w:line="240" w:lineRule="auto"/>
      </w:pPr>
      <w:r>
        <w:separator/>
      </w:r>
    </w:p>
  </w:endnote>
  <w:endnote w:type="continuationSeparator" w:id="0">
    <w:p w:rsidR="00136EA8" w:rsidRDefault="00136EA8" w:rsidP="002F5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EA8" w:rsidRDefault="00136EA8" w:rsidP="002F5BE0">
      <w:pPr>
        <w:spacing w:after="0" w:line="240" w:lineRule="auto"/>
      </w:pPr>
      <w:r>
        <w:separator/>
      </w:r>
    </w:p>
  </w:footnote>
  <w:footnote w:type="continuationSeparator" w:id="0">
    <w:p w:rsidR="00136EA8" w:rsidRDefault="00136EA8" w:rsidP="002F5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769269"/>
      <w:docPartObj>
        <w:docPartGallery w:val="Page Numbers (Top of Page)"/>
        <w:docPartUnique/>
      </w:docPartObj>
    </w:sdtPr>
    <w:sdtEndPr>
      <w:rPr>
        <w:noProof/>
      </w:rPr>
    </w:sdtEndPr>
    <w:sdtContent>
      <w:p w:rsidR="002F5BE0" w:rsidRDefault="002F5BE0" w:rsidP="002F5BE0">
        <w:pPr>
          <w:pStyle w:val="Header"/>
          <w:tabs>
            <w:tab w:val="left" w:pos="1095"/>
          </w:tabs>
        </w:pPr>
        <w:r>
          <w:tab/>
        </w:r>
        <w:r w:rsidR="00901788">
          <w:t xml:space="preserve">                                                                                                                </w:t>
        </w:r>
        <w:r w:rsidR="00901788">
          <w:rPr>
            <w:rFonts w:ascii="Times New Roman" w:hAnsi="Times New Roman" w:cs="Times New Roman"/>
            <w:sz w:val="24"/>
            <w:szCs w:val="24"/>
          </w:rPr>
          <w:t xml:space="preserve">Surname </w:t>
        </w:r>
        <w:r>
          <w:t xml:space="preserve">                                 </w:t>
        </w:r>
        <w:r>
          <w:fldChar w:fldCharType="begin"/>
        </w:r>
        <w:r>
          <w:instrText xml:space="preserve"> PAGE   \* MERGEFORMAT </w:instrText>
        </w:r>
        <w:r>
          <w:fldChar w:fldCharType="separate"/>
        </w:r>
        <w:r w:rsidR="00695679">
          <w:rPr>
            <w:noProof/>
          </w:rPr>
          <w:t>8</w:t>
        </w:r>
        <w:r>
          <w:rPr>
            <w:noProof/>
          </w:rPr>
          <w:fldChar w:fldCharType="end"/>
        </w:r>
      </w:p>
    </w:sdtContent>
  </w:sdt>
  <w:p w:rsidR="002F5BE0" w:rsidRDefault="002F5B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BE0" w:rsidRDefault="002F5BE0">
    <w:pPr>
      <w:pStyle w:val="Header"/>
    </w:pPr>
    <w:r>
      <w:t xml:space="preserve">          </w:t>
    </w:r>
    <w:r w:rsidR="00967F44">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1t7S0NDcwNTIysDBR0lEKTi0uzszPAykwrAUA7Uue5ywAAAA="/>
  </w:docVars>
  <w:rsids>
    <w:rsidRoot w:val="00B60C5E"/>
    <w:rsid w:val="0000062D"/>
    <w:rsid w:val="000127C0"/>
    <w:rsid w:val="00036906"/>
    <w:rsid w:val="000404A4"/>
    <w:rsid w:val="0005073F"/>
    <w:rsid w:val="00055C75"/>
    <w:rsid w:val="000A33CE"/>
    <w:rsid w:val="000F0881"/>
    <w:rsid w:val="00126B5F"/>
    <w:rsid w:val="001279D4"/>
    <w:rsid w:val="00136EA8"/>
    <w:rsid w:val="00151105"/>
    <w:rsid w:val="0017478D"/>
    <w:rsid w:val="001750ED"/>
    <w:rsid w:val="001F4FC5"/>
    <w:rsid w:val="00246B75"/>
    <w:rsid w:val="00293238"/>
    <w:rsid w:val="002A00BB"/>
    <w:rsid w:val="002A0D67"/>
    <w:rsid w:val="002A4D51"/>
    <w:rsid w:val="002B1FF5"/>
    <w:rsid w:val="002E0D01"/>
    <w:rsid w:val="002F5BE0"/>
    <w:rsid w:val="002F7D0A"/>
    <w:rsid w:val="003439D6"/>
    <w:rsid w:val="00345373"/>
    <w:rsid w:val="0035475E"/>
    <w:rsid w:val="00361C8B"/>
    <w:rsid w:val="003730B8"/>
    <w:rsid w:val="00386B1D"/>
    <w:rsid w:val="00413EA4"/>
    <w:rsid w:val="00413FCD"/>
    <w:rsid w:val="00416973"/>
    <w:rsid w:val="0042133F"/>
    <w:rsid w:val="00477ECB"/>
    <w:rsid w:val="004938BF"/>
    <w:rsid w:val="00521A9F"/>
    <w:rsid w:val="00532DAE"/>
    <w:rsid w:val="0053451B"/>
    <w:rsid w:val="005474F0"/>
    <w:rsid w:val="0055746B"/>
    <w:rsid w:val="00587B4B"/>
    <w:rsid w:val="0059340A"/>
    <w:rsid w:val="005D04C0"/>
    <w:rsid w:val="005D2B2D"/>
    <w:rsid w:val="005D3D02"/>
    <w:rsid w:val="0063238C"/>
    <w:rsid w:val="00632E47"/>
    <w:rsid w:val="00642810"/>
    <w:rsid w:val="00683EA4"/>
    <w:rsid w:val="00695679"/>
    <w:rsid w:val="006A2B02"/>
    <w:rsid w:val="006C19C0"/>
    <w:rsid w:val="007378AC"/>
    <w:rsid w:val="0078018A"/>
    <w:rsid w:val="007B4B41"/>
    <w:rsid w:val="007D3874"/>
    <w:rsid w:val="007E6D8C"/>
    <w:rsid w:val="008007E9"/>
    <w:rsid w:val="008667FB"/>
    <w:rsid w:val="00886A0B"/>
    <w:rsid w:val="00901788"/>
    <w:rsid w:val="00910889"/>
    <w:rsid w:val="009241B0"/>
    <w:rsid w:val="00930152"/>
    <w:rsid w:val="00945485"/>
    <w:rsid w:val="00967F44"/>
    <w:rsid w:val="009A44A9"/>
    <w:rsid w:val="009B45D2"/>
    <w:rsid w:val="00A41D46"/>
    <w:rsid w:val="00A42980"/>
    <w:rsid w:val="00A50F5B"/>
    <w:rsid w:val="00A51CA1"/>
    <w:rsid w:val="00AB120C"/>
    <w:rsid w:val="00AE6605"/>
    <w:rsid w:val="00AF7E1F"/>
    <w:rsid w:val="00B26C68"/>
    <w:rsid w:val="00B60C5E"/>
    <w:rsid w:val="00B97AF3"/>
    <w:rsid w:val="00BA7AF8"/>
    <w:rsid w:val="00BC5CD3"/>
    <w:rsid w:val="00BC6AD2"/>
    <w:rsid w:val="00BE2B1E"/>
    <w:rsid w:val="00C300EB"/>
    <w:rsid w:val="00C36970"/>
    <w:rsid w:val="00C45C84"/>
    <w:rsid w:val="00C8079D"/>
    <w:rsid w:val="00CF2EC6"/>
    <w:rsid w:val="00CF3167"/>
    <w:rsid w:val="00D0213E"/>
    <w:rsid w:val="00D07CDB"/>
    <w:rsid w:val="00D300AE"/>
    <w:rsid w:val="00D369CE"/>
    <w:rsid w:val="00D92405"/>
    <w:rsid w:val="00DA086B"/>
    <w:rsid w:val="00DB41E8"/>
    <w:rsid w:val="00DD6E66"/>
    <w:rsid w:val="00DE672B"/>
    <w:rsid w:val="00DF15FE"/>
    <w:rsid w:val="00E33C76"/>
    <w:rsid w:val="00E93021"/>
    <w:rsid w:val="00EA16F4"/>
    <w:rsid w:val="00EB2B04"/>
    <w:rsid w:val="00EF25FB"/>
    <w:rsid w:val="00F079DC"/>
    <w:rsid w:val="00F1702B"/>
    <w:rsid w:val="00F61938"/>
    <w:rsid w:val="00F66E1D"/>
    <w:rsid w:val="00FD0197"/>
    <w:rsid w:val="00FF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BE0"/>
  </w:style>
  <w:style w:type="paragraph" w:styleId="Footer">
    <w:name w:val="footer"/>
    <w:basedOn w:val="Normal"/>
    <w:link w:val="FooterChar"/>
    <w:uiPriority w:val="99"/>
    <w:unhideWhenUsed/>
    <w:rsid w:val="002F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B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BE0"/>
  </w:style>
  <w:style w:type="paragraph" w:styleId="Footer">
    <w:name w:val="footer"/>
    <w:basedOn w:val="Normal"/>
    <w:link w:val="FooterChar"/>
    <w:uiPriority w:val="99"/>
    <w:unhideWhenUsed/>
    <w:rsid w:val="002F5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2031</Words>
  <Characters>11582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Psalm Zac</cp:lastModifiedBy>
  <cp:revision>3</cp:revision>
  <dcterms:created xsi:type="dcterms:W3CDTF">2019-12-12T02:16:00Z</dcterms:created>
  <dcterms:modified xsi:type="dcterms:W3CDTF">2019-12-12T02:27:00Z</dcterms:modified>
</cp:coreProperties>
</file>